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E0B18" w14:textId="77777777" w:rsidR="006569C4" w:rsidRPr="006569C4" w:rsidRDefault="006569C4" w:rsidP="006569C4">
      <w:pPr>
        <w:widowControl/>
        <w:rPr>
          <w:rFonts w:ascii="新細明體" w:eastAsia="新細明體" w:hAnsi="新細明體" w:cs="新細明體"/>
          <w:kern w:val="0"/>
          <w:sz w:val="40"/>
          <w:szCs w:val="40"/>
        </w:rPr>
      </w:pPr>
      <w:r w:rsidRPr="006569C4">
        <w:rPr>
          <w:rFonts w:ascii="新細明體" w:eastAsia="新細明體" w:hAnsi="新細明體" w:cs="新細明體"/>
          <w:kern w:val="0"/>
          <w:sz w:val="40"/>
          <w:szCs w:val="40"/>
        </w:rPr>
        <w:t xml:space="preserve">DSP Projects of Chapter 7 </w:t>
      </w:r>
    </w:p>
    <w:p w14:paraId="269CC5D7" w14:textId="680FF044" w:rsidR="006569C4" w:rsidRDefault="008E51A0" w:rsidP="006569C4">
      <w:pPr>
        <w:widowControl/>
        <w:rPr>
          <w:rFonts w:ascii="新細明體" w:eastAsia="新細明體" w:hAnsi="新細明體" w:cs="新細明體" w:hint="eastAsia"/>
          <w:kern w:val="0"/>
        </w:rPr>
      </w:pPr>
      <w:r>
        <w:rPr>
          <w:rFonts w:ascii="新細明體" w:eastAsia="新細明體" w:hAnsi="新細明體" w:cs="新細明體"/>
          <w:kern w:val="0"/>
        </w:rPr>
        <w:t>NE6101034 AI</w:t>
      </w:r>
      <w:r>
        <w:rPr>
          <w:rFonts w:ascii="新細明體" w:eastAsia="新細明體" w:hAnsi="新細明體" w:cs="新細明體" w:hint="eastAsia"/>
          <w:kern w:val="0"/>
        </w:rPr>
        <w:t>碩一 柳譯筑</w:t>
      </w:r>
    </w:p>
    <w:p w14:paraId="343F13DB" w14:textId="77777777" w:rsidR="006569C4" w:rsidRDefault="006569C4" w:rsidP="006569C4">
      <w:pPr>
        <w:widowControl/>
        <w:rPr>
          <w:rFonts w:ascii="新細明體" w:eastAsia="新細明體" w:hAnsi="新細明體" w:cs="新細明體"/>
          <w:kern w:val="0"/>
        </w:rPr>
      </w:pPr>
      <w:r w:rsidRPr="006569C4">
        <w:rPr>
          <w:rFonts w:ascii="新細明體" w:eastAsia="新細明體" w:hAnsi="新細明體" w:cs="新細明體"/>
          <w:kern w:val="0"/>
        </w:rPr>
        <w:t xml:space="preserve">1. Download the two audio signal files with a sampling rate of 16 </w:t>
      </w:r>
      <w:proofErr w:type="spellStart"/>
      <w:r w:rsidRPr="006569C4">
        <w:rPr>
          <w:rFonts w:ascii="新細明體" w:eastAsia="新細明體" w:hAnsi="新細明體" w:cs="新細明體"/>
          <w:kern w:val="0"/>
        </w:rPr>
        <w:t>KHz</w:t>
      </w:r>
      <w:proofErr w:type="spellEnd"/>
      <w:r w:rsidRPr="006569C4">
        <w:rPr>
          <w:rFonts w:ascii="新細明體" w:eastAsia="新細明體" w:hAnsi="新細明體" w:cs="新細明體"/>
          <w:kern w:val="0"/>
        </w:rPr>
        <w:t xml:space="preserve"> (one is clean and the other is noisy) from the course Web site and process the signal as follows. </w:t>
      </w:r>
    </w:p>
    <w:p w14:paraId="38C94DAD" w14:textId="77777777" w:rsidR="006569C4" w:rsidRDefault="006569C4" w:rsidP="006569C4">
      <w:pPr>
        <w:widowControl/>
        <w:rPr>
          <w:rFonts w:ascii="新細明體" w:eastAsia="新細明體" w:hAnsi="新細明體" w:cs="新細明體"/>
          <w:kern w:val="0"/>
        </w:rPr>
      </w:pPr>
    </w:p>
    <w:p w14:paraId="44AAF12B" w14:textId="3DA59F5A" w:rsidR="006569C4" w:rsidRDefault="006569C4" w:rsidP="006569C4">
      <w:pPr>
        <w:pStyle w:val="a3"/>
        <w:widowControl/>
        <w:numPr>
          <w:ilvl w:val="0"/>
          <w:numId w:val="1"/>
        </w:numPr>
        <w:ind w:leftChars="0"/>
        <w:rPr>
          <w:rFonts w:ascii="新細明體" w:eastAsia="新細明體" w:hAnsi="新細明體" w:cs="新細明體"/>
          <w:kern w:val="0"/>
        </w:rPr>
      </w:pPr>
      <w:r w:rsidRPr="006569C4">
        <w:rPr>
          <w:rFonts w:ascii="新細明體" w:eastAsia="新細明體" w:hAnsi="新細明體" w:cs="新細明體"/>
          <w:kern w:val="0"/>
        </w:rPr>
        <w:t xml:space="preserve">Show the spectrogram of the two audio signals </w:t>
      </w:r>
    </w:p>
    <w:p w14:paraId="15DF193D" w14:textId="1B5372F7" w:rsidR="006569C4" w:rsidRPr="006569C4" w:rsidRDefault="006569C4" w:rsidP="006569C4">
      <w:pPr>
        <w:pStyle w:val="a3"/>
        <w:widowControl/>
        <w:ind w:leftChars="0" w:left="840"/>
        <w:rPr>
          <w:rFonts w:ascii="新細明體" w:eastAsia="新細明體" w:hAnsi="新細明體" w:cs="新細明體"/>
          <w:kern w:val="0"/>
        </w:rPr>
      </w:pPr>
      <w:r>
        <w:rPr>
          <w:rFonts w:ascii="新細明體" w:eastAsia="新細明體" w:hAnsi="新細明體" w:cs="新細明體" w:hint="eastAsia"/>
          <w:kern w:val="0"/>
        </w:rPr>
        <w:t>下圖為乾淨的音樂s</w:t>
      </w:r>
      <w:r>
        <w:rPr>
          <w:rFonts w:ascii="新細明體" w:eastAsia="新細明體" w:hAnsi="新細明體" w:cs="新細明體"/>
          <w:kern w:val="0"/>
        </w:rPr>
        <w:t>pectrum</w:t>
      </w:r>
    </w:p>
    <w:p w14:paraId="674E6DFD" w14:textId="46DE69F0" w:rsidR="006569C4" w:rsidRDefault="006569C4" w:rsidP="006569C4">
      <w:pPr>
        <w:pStyle w:val="a3"/>
        <w:widowControl/>
        <w:ind w:leftChars="0" w:left="840"/>
        <w:rPr>
          <w:rFonts w:ascii="新細明體" w:eastAsia="新細明體" w:hAnsi="新細明體" w:cs="新細明體"/>
          <w:kern w:val="0"/>
        </w:rPr>
      </w:pPr>
      <w:r>
        <w:rPr>
          <w:rFonts w:ascii="新細明體" w:eastAsia="新細明體" w:hAnsi="新細明體" w:cs="新細明體"/>
          <w:noProof/>
          <w:kern w:val="0"/>
        </w:rPr>
        <w:drawing>
          <wp:inline distT="0" distB="0" distL="0" distR="0" wp14:anchorId="67DCFE56" wp14:editId="07C9D6C7">
            <wp:extent cx="5274310" cy="3296285"/>
            <wp:effectExtent l="0" t="0" r="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ECA9" w14:textId="4BC1E15B" w:rsidR="006569C4" w:rsidRDefault="006569C4" w:rsidP="006569C4">
      <w:pPr>
        <w:pStyle w:val="a3"/>
        <w:widowControl/>
        <w:ind w:leftChars="0" w:left="840"/>
        <w:rPr>
          <w:rFonts w:ascii="新細明體" w:eastAsia="新細明體" w:hAnsi="新細明體" w:cs="新細明體"/>
          <w:kern w:val="0"/>
        </w:rPr>
      </w:pPr>
      <w:r>
        <w:rPr>
          <w:rFonts w:ascii="新細明體" w:eastAsia="新細明體" w:hAnsi="新細明體" w:cs="新細明體" w:hint="eastAsia"/>
          <w:kern w:val="0"/>
        </w:rPr>
        <w:t>下圖為有雜音的</w:t>
      </w:r>
      <w:r>
        <w:rPr>
          <w:rFonts w:ascii="新細明體" w:eastAsia="新細明體" w:hAnsi="新細明體" w:cs="新細明體"/>
          <w:kern w:val="0"/>
        </w:rPr>
        <w:t>spectrum</w:t>
      </w:r>
    </w:p>
    <w:p w14:paraId="7EE7F62D" w14:textId="047F21E3" w:rsidR="006569C4" w:rsidRPr="006569C4" w:rsidRDefault="006569C4" w:rsidP="006569C4">
      <w:pPr>
        <w:pStyle w:val="a3"/>
        <w:widowControl/>
        <w:ind w:leftChars="0" w:left="840"/>
        <w:rPr>
          <w:rFonts w:ascii="新細明體" w:eastAsia="新細明體" w:hAnsi="新細明體" w:cs="新細明體"/>
          <w:kern w:val="0"/>
        </w:rPr>
      </w:pPr>
      <w:r>
        <w:rPr>
          <w:rFonts w:ascii="新細明體" w:eastAsia="新細明體" w:hAnsi="新細明體" w:cs="新細明體"/>
          <w:noProof/>
          <w:kern w:val="0"/>
        </w:rPr>
        <w:drawing>
          <wp:inline distT="0" distB="0" distL="0" distR="0" wp14:anchorId="7A3A3A92" wp14:editId="7C0DEF63">
            <wp:extent cx="5274310" cy="3296285"/>
            <wp:effectExtent l="0" t="0" r="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3D0F" w14:textId="02F323A4" w:rsidR="006569C4" w:rsidRPr="006569C4" w:rsidRDefault="006569C4" w:rsidP="006569C4">
      <w:pPr>
        <w:widowControl/>
        <w:ind w:firstLine="480"/>
        <w:rPr>
          <w:rFonts w:ascii="新細明體" w:eastAsia="新細明體" w:hAnsi="新細明體" w:cs="新細明體"/>
          <w:kern w:val="0"/>
        </w:rPr>
      </w:pPr>
      <w:r w:rsidRPr="006569C4">
        <w:rPr>
          <w:rFonts w:ascii="新細明體" w:eastAsia="新細明體" w:hAnsi="新細明體" w:cs="新細明體"/>
          <w:kern w:val="0"/>
        </w:rPr>
        <w:lastRenderedPageBreak/>
        <w:t xml:space="preserve">b. Remove the noise. You need to analyze the spectrum of the noise from the two audio files and design a filter to remove the noise. </w:t>
      </w:r>
    </w:p>
    <w:p w14:paraId="5E0B3A60" w14:textId="69D2D663" w:rsidR="00624603" w:rsidRDefault="00624603"/>
    <w:p w14:paraId="5877851B" w14:textId="2C81AB38" w:rsidR="00505A5A" w:rsidRDefault="00505A5A">
      <w:r>
        <w:rPr>
          <w:rFonts w:hint="eastAsia"/>
        </w:rPr>
        <w:t>我使用</w:t>
      </w:r>
      <w:proofErr w:type="spellStart"/>
      <w:r w:rsidR="008A3527">
        <w:t>matlab</w:t>
      </w:r>
      <w:proofErr w:type="spellEnd"/>
      <w:r w:rsidR="008A3527">
        <w:t xml:space="preserve"> </w:t>
      </w:r>
      <w:proofErr w:type="spellStart"/>
      <w:r w:rsidR="008A3527">
        <w:t>butterworth</w:t>
      </w:r>
      <w:proofErr w:type="spellEnd"/>
      <w:r w:rsidR="008A3527">
        <w:t xml:space="preserve"> bandpass filter</w:t>
      </w:r>
      <w:r w:rsidR="008A3527">
        <w:rPr>
          <w:rFonts w:hint="eastAsia"/>
        </w:rPr>
        <w:t>嘗試把電話聲的基頻</w:t>
      </w:r>
      <w:r w:rsidR="008A3527">
        <w:rPr>
          <w:rFonts w:hint="eastAsia"/>
        </w:rPr>
        <w:t>(</w:t>
      </w:r>
      <w:r w:rsidR="008A3527">
        <w:t xml:space="preserve"> fundamental frequency f0) </w:t>
      </w:r>
      <w:r w:rsidR="008A3527">
        <w:rPr>
          <w:rFonts w:hint="eastAsia"/>
        </w:rPr>
        <w:t>跟</w:t>
      </w:r>
      <w:r w:rsidR="008A3527">
        <w:rPr>
          <w:rFonts w:hint="eastAsia"/>
        </w:rPr>
        <w:t xml:space="preserve"> </w:t>
      </w:r>
      <w:r w:rsidR="008A3527">
        <w:t xml:space="preserve">formants(f1 to f4) </w:t>
      </w:r>
      <w:r w:rsidR="008A3527">
        <w:rPr>
          <w:rFonts w:hint="eastAsia"/>
        </w:rPr>
        <w:t>濾掉，</w:t>
      </w:r>
      <w:r w:rsidR="0067214C">
        <w:rPr>
          <w:rFonts w:hint="eastAsia"/>
        </w:rPr>
        <w:t>頻率的數字我是直接放大圖表用肉眼去判斷，把</w:t>
      </w:r>
      <w:r w:rsidR="0067214C">
        <w:t>3200~3400, 4080~4230, 5800~6000, 7230~7600 bandpass filter</w:t>
      </w:r>
      <w:r w:rsidR="0067214C">
        <w:rPr>
          <w:rFonts w:hint="eastAsia"/>
        </w:rPr>
        <w:t>掉。</w:t>
      </w:r>
    </w:p>
    <w:p w14:paraId="0E0958CA" w14:textId="77777777" w:rsidR="0067214C" w:rsidRDefault="0067214C">
      <w:pPr>
        <w:rPr>
          <w:rFonts w:hint="eastAsia"/>
        </w:rPr>
      </w:pPr>
    </w:p>
    <w:p w14:paraId="3B5F6F06" w14:textId="5DF4142B" w:rsidR="0067214C" w:rsidRDefault="0067214C">
      <w:pPr>
        <w:rPr>
          <w:rFonts w:hint="eastAsia"/>
        </w:rPr>
      </w:pPr>
      <w:r>
        <w:rPr>
          <w:rFonts w:hint="eastAsia"/>
        </w:rPr>
        <w:t>濾完的</w:t>
      </w:r>
      <w:r>
        <w:t xml:space="preserve"> spectrum</w:t>
      </w:r>
      <w:r>
        <w:rPr>
          <w:rFonts w:hint="eastAsia"/>
        </w:rPr>
        <w:t>長這樣：</w:t>
      </w:r>
      <w:r>
        <w:rPr>
          <w:noProof/>
        </w:rPr>
        <w:drawing>
          <wp:inline distT="0" distB="0" distL="0" distR="0" wp14:anchorId="26470FF7" wp14:editId="3166226F">
            <wp:extent cx="5274310" cy="3296285"/>
            <wp:effectExtent l="0" t="0" r="0" b="571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3BEE" w14:textId="178CE23C" w:rsidR="0067214C" w:rsidRDefault="0067214C">
      <w:r>
        <w:rPr>
          <w:rFonts w:hint="eastAsia"/>
        </w:rPr>
        <w:t>不過還是會有比較小聲的</w:t>
      </w:r>
      <w:r w:rsidR="0028200A">
        <w:rPr>
          <w:rFonts w:hint="eastAsia"/>
        </w:rPr>
        <w:t>低音</w:t>
      </w:r>
      <w:r>
        <w:rPr>
          <w:rFonts w:hint="eastAsia"/>
        </w:rPr>
        <w:t>雜音。</w:t>
      </w:r>
    </w:p>
    <w:p w14:paraId="797F7D20" w14:textId="1E0255AE" w:rsidR="0067214C" w:rsidRDefault="0028200A">
      <w:r>
        <w:rPr>
          <w:rFonts w:hint="eastAsia"/>
        </w:rPr>
        <w:t>原因是因為在低音的部分沒辦法完整濾除掉，如果濾掉這個頻段的聲音會連人聲一起濾掉。</w:t>
      </w:r>
    </w:p>
    <w:p w14:paraId="00836DE5" w14:textId="67D34CA8" w:rsidR="0028200A" w:rsidRDefault="0028200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030A472" wp14:editId="7C9B2E4D">
            <wp:extent cx="3630871" cy="2106273"/>
            <wp:effectExtent l="0" t="0" r="1905" b="254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0" t="30425" r="26644" b="16587"/>
                    <a:stretch/>
                  </pic:blipFill>
                  <pic:spPr bwMode="auto">
                    <a:xfrm>
                      <a:off x="0" y="0"/>
                      <a:ext cx="3648742" cy="211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DA214" w14:textId="746DE09E" w:rsidR="0067214C" w:rsidRDefault="0028200A">
      <w:r>
        <w:rPr>
          <w:rFonts w:hint="eastAsia"/>
        </w:rPr>
        <w:t>分析這張頻譜可以看到最下面三條能量最強的地方（電話聲），有其中一部分能量跟人聲重疊。</w:t>
      </w:r>
    </w:p>
    <w:p w14:paraId="364EF493" w14:textId="47CFF31A" w:rsidR="007632A0" w:rsidRDefault="007632A0">
      <w:r>
        <w:rPr>
          <w:rFonts w:hint="eastAsia"/>
        </w:rPr>
        <w:lastRenderedPageBreak/>
        <w:t>附上程式碼：</w:t>
      </w:r>
    </w:p>
    <w:p w14:paraId="0FAE023E" w14:textId="77777777" w:rsidR="004172C5" w:rsidRDefault="004172C5">
      <w:pPr>
        <w:rPr>
          <w:rFonts w:hint="eastAsia"/>
        </w:rPr>
      </w:pPr>
    </w:p>
    <w:p w14:paraId="69EA7EB1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[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audioIn,fs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] = audioread(</w:t>
      </w:r>
      <w:r>
        <w:rPr>
          <w:rFonts w:ascii="Courier New" w:hAnsi="Courier New" w:cs="Courier New"/>
          <w:color w:val="AA04F9"/>
          <w:kern w:val="0"/>
          <w:sz w:val="20"/>
          <w:szCs w:val="20"/>
        </w:rPr>
        <w:t>'C:\Users\User\Desktop\Kay\DSP\HW4\singingWithPhoneRing16k16bit-noisy.wav'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40B490E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audioIn_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clean,fs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] = audioread(</w:t>
      </w:r>
      <w:r>
        <w:rPr>
          <w:rFonts w:ascii="Courier New" w:hAnsi="Courier New" w:cs="Courier New"/>
          <w:color w:val="AA04F9"/>
          <w:kern w:val="0"/>
          <w:sz w:val="20"/>
          <w:szCs w:val="20"/>
        </w:rPr>
        <w:t>'C:\Users\User\Desktop\Kay\DSP\HW4\singing16k16bit-clean (1).wav'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FFE887D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14:paraId="02C6D431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28009"/>
          <w:kern w:val="0"/>
          <w:sz w:val="20"/>
          <w:szCs w:val="20"/>
        </w:rPr>
        <w:t>%%</w:t>
      </w:r>
    </w:p>
    <w:p w14:paraId="20C718CB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windowSize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256;</w:t>
      </w:r>
    </w:p>
    <w:p w14:paraId="110EF80C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windowOverlap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[];</w:t>
      </w:r>
    </w:p>
    <w:p w14:paraId="064E95BE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freqRange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0:fs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FD3420A" w14:textId="4C6561DE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28009"/>
          <w:kern w:val="0"/>
          <w:sz w:val="20"/>
          <w:szCs w:val="20"/>
        </w:rPr>
        <w:t>spectrogram(</w:t>
      </w:r>
      <w:proofErr w:type="spellStart"/>
      <w:r>
        <w:rPr>
          <w:rFonts w:ascii="Courier New" w:hAnsi="Courier New" w:cs="Courier New"/>
          <w:color w:val="028009"/>
          <w:kern w:val="0"/>
          <w:sz w:val="20"/>
          <w:szCs w:val="20"/>
        </w:rPr>
        <w:t>audioIn</w:t>
      </w:r>
      <w:proofErr w:type="spellEnd"/>
      <w:proofErr w:type="gramStart"/>
      <w:r>
        <w:rPr>
          <w:rFonts w:ascii="Courier New" w:hAnsi="Courier New" w:cs="Courier New"/>
          <w:color w:val="028009"/>
          <w:kern w:val="0"/>
          <w:sz w:val="20"/>
          <w:szCs w:val="20"/>
        </w:rPr>
        <w:t>(:,</w:t>
      </w:r>
      <w:proofErr w:type="gramEnd"/>
      <w:r>
        <w:rPr>
          <w:rFonts w:ascii="Courier New" w:hAnsi="Courier New" w:cs="Courier New"/>
          <w:color w:val="028009"/>
          <w:kern w:val="0"/>
          <w:sz w:val="20"/>
          <w:szCs w:val="20"/>
        </w:rPr>
        <w:t xml:space="preserve">1), </w:t>
      </w:r>
      <w:proofErr w:type="spellStart"/>
      <w:r>
        <w:rPr>
          <w:rFonts w:ascii="Courier New" w:hAnsi="Courier New" w:cs="Courier New"/>
          <w:color w:val="028009"/>
          <w:kern w:val="0"/>
          <w:sz w:val="20"/>
          <w:szCs w:val="20"/>
        </w:rPr>
        <w:t>windowSize</w:t>
      </w:r>
      <w:proofErr w:type="spellEnd"/>
      <w:r>
        <w:rPr>
          <w:rFonts w:ascii="Courier New" w:hAnsi="Courier New" w:cs="Courier New"/>
          <w:color w:val="028009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28009"/>
          <w:kern w:val="0"/>
          <w:sz w:val="20"/>
          <w:szCs w:val="20"/>
        </w:rPr>
        <w:t>windowOverlap</w:t>
      </w:r>
      <w:proofErr w:type="spellEnd"/>
      <w:r>
        <w:rPr>
          <w:rFonts w:ascii="Courier New" w:hAnsi="Courier New" w:cs="Courier New"/>
          <w:color w:val="028009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28009"/>
          <w:kern w:val="0"/>
          <w:sz w:val="20"/>
          <w:szCs w:val="20"/>
        </w:rPr>
        <w:t>freqRange</w:t>
      </w:r>
      <w:proofErr w:type="spellEnd"/>
      <w:r>
        <w:rPr>
          <w:rFonts w:ascii="Courier New" w:hAnsi="Courier New" w:cs="Courier New"/>
          <w:color w:val="028009"/>
          <w:kern w:val="0"/>
          <w:sz w:val="20"/>
          <w:szCs w:val="20"/>
        </w:rPr>
        <w:t>/2, fs, '</w:t>
      </w:r>
      <w:proofErr w:type="spellStart"/>
      <w:r>
        <w:rPr>
          <w:rFonts w:ascii="Courier New" w:hAnsi="Courier New" w:cs="Courier New"/>
          <w:color w:val="028009"/>
          <w:kern w:val="0"/>
          <w:sz w:val="20"/>
          <w:szCs w:val="20"/>
        </w:rPr>
        <w:t>yaxis</w:t>
      </w:r>
      <w:proofErr w:type="spellEnd"/>
      <w:r>
        <w:rPr>
          <w:rFonts w:ascii="Courier New" w:hAnsi="Courier New" w:cs="Courier New"/>
          <w:color w:val="028009"/>
          <w:kern w:val="0"/>
          <w:sz w:val="20"/>
          <w:szCs w:val="20"/>
        </w:rPr>
        <w:t>');</w:t>
      </w:r>
    </w:p>
    <w:p w14:paraId="36992CF6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28009"/>
          <w:kern w:val="0"/>
          <w:sz w:val="20"/>
          <w:szCs w:val="20"/>
        </w:rPr>
        <w:t xml:space="preserve"> </w:t>
      </w:r>
    </w:p>
    <w:p w14:paraId="2D5E9D1B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28009"/>
          <w:kern w:val="0"/>
          <w:sz w:val="20"/>
          <w:szCs w:val="20"/>
        </w:rPr>
        <w:t>%%</w:t>
      </w:r>
    </w:p>
    <w:p w14:paraId="21BDD014" w14:textId="686864B4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28009"/>
          <w:kern w:val="0"/>
          <w:sz w:val="20"/>
          <w:szCs w:val="20"/>
        </w:rPr>
        <w:t>spectrogram(audioIn2</w:t>
      </w:r>
      <w:proofErr w:type="gramStart"/>
      <w:r>
        <w:rPr>
          <w:rFonts w:ascii="Courier New" w:hAnsi="Courier New" w:cs="Courier New"/>
          <w:color w:val="028009"/>
          <w:kern w:val="0"/>
          <w:sz w:val="20"/>
          <w:szCs w:val="20"/>
        </w:rPr>
        <w:t>(:,</w:t>
      </w:r>
      <w:proofErr w:type="gramEnd"/>
      <w:r>
        <w:rPr>
          <w:rFonts w:ascii="Courier New" w:hAnsi="Courier New" w:cs="Courier New"/>
          <w:color w:val="028009"/>
          <w:kern w:val="0"/>
          <w:sz w:val="20"/>
          <w:szCs w:val="20"/>
        </w:rPr>
        <w:t xml:space="preserve">1), </w:t>
      </w:r>
      <w:proofErr w:type="spellStart"/>
      <w:r>
        <w:rPr>
          <w:rFonts w:ascii="Courier New" w:hAnsi="Courier New" w:cs="Courier New"/>
          <w:color w:val="028009"/>
          <w:kern w:val="0"/>
          <w:sz w:val="20"/>
          <w:szCs w:val="20"/>
        </w:rPr>
        <w:t>windowSize</w:t>
      </w:r>
      <w:proofErr w:type="spellEnd"/>
      <w:r>
        <w:rPr>
          <w:rFonts w:ascii="Courier New" w:hAnsi="Courier New" w:cs="Courier New"/>
          <w:color w:val="028009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28009"/>
          <w:kern w:val="0"/>
          <w:sz w:val="20"/>
          <w:szCs w:val="20"/>
        </w:rPr>
        <w:t>windowOverlap</w:t>
      </w:r>
      <w:proofErr w:type="spellEnd"/>
      <w:r>
        <w:rPr>
          <w:rFonts w:ascii="Courier New" w:hAnsi="Courier New" w:cs="Courier New"/>
          <w:color w:val="028009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28009"/>
          <w:kern w:val="0"/>
          <w:sz w:val="20"/>
          <w:szCs w:val="20"/>
        </w:rPr>
        <w:t>freqRange</w:t>
      </w:r>
      <w:proofErr w:type="spellEnd"/>
      <w:r>
        <w:rPr>
          <w:rFonts w:ascii="Courier New" w:hAnsi="Courier New" w:cs="Courier New"/>
          <w:color w:val="028009"/>
          <w:kern w:val="0"/>
          <w:sz w:val="20"/>
          <w:szCs w:val="20"/>
        </w:rPr>
        <w:t>/2, fs, '</w:t>
      </w:r>
      <w:proofErr w:type="spellStart"/>
      <w:r>
        <w:rPr>
          <w:rFonts w:ascii="Courier New" w:hAnsi="Courier New" w:cs="Courier New"/>
          <w:color w:val="028009"/>
          <w:kern w:val="0"/>
          <w:sz w:val="20"/>
          <w:szCs w:val="20"/>
        </w:rPr>
        <w:t>yaxis</w:t>
      </w:r>
      <w:proofErr w:type="spellEnd"/>
      <w:r>
        <w:rPr>
          <w:rFonts w:ascii="Courier New" w:hAnsi="Courier New" w:cs="Courier New"/>
          <w:color w:val="028009"/>
          <w:kern w:val="0"/>
          <w:sz w:val="20"/>
          <w:szCs w:val="20"/>
        </w:rPr>
        <w:t>');</w:t>
      </w:r>
    </w:p>
    <w:p w14:paraId="09E45CBF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28009"/>
          <w:kern w:val="0"/>
          <w:sz w:val="20"/>
          <w:szCs w:val="20"/>
        </w:rPr>
        <w:t xml:space="preserve"> </w:t>
      </w:r>
    </w:p>
    <w:p w14:paraId="18C6B7D2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28009"/>
          <w:kern w:val="0"/>
          <w:sz w:val="20"/>
          <w:szCs w:val="20"/>
        </w:rPr>
        <w:t xml:space="preserve">%% </w:t>
      </w:r>
    </w:p>
    <w:p w14:paraId="1A86C21E" w14:textId="07EC2C2E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28009"/>
          <w:kern w:val="0"/>
          <w:sz w:val="20"/>
          <w:szCs w:val="20"/>
        </w:rPr>
        <w:t>Wp = 1200/</w:t>
      </w:r>
      <w:proofErr w:type="gramStart"/>
      <w:r>
        <w:rPr>
          <w:rFonts w:ascii="Courier New" w:hAnsi="Courier New" w:cs="Courier New"/>
          <w:color w:val="028009"/>
          <w:kern w:val="0"/>
          <w:sz w:val="20"/>
          <w:szCs w:val="20"/>
        </w:rPr>
        <w:t xml:space="preserve">fs;   </w:t>
      </w:r>
      <w:proofErr w:type="gramEnd"/>
      <w:r>
        <w:rPr>
          <w:rFonts w:ascii="Courier New" w:hAnsi="Courier New" w:cs="Courier New"/>
          <w:color w:val="028009"/>
          <w:kern w:val="0"/>
          <w:sz w:val="20"/>
          <w:szCs w:val="20"/>
        </w:rPr>
        <w:t xml:space="preserve">% Passband Frequency </w:t>
      </w:r>
    </w:p>
    <w:p w14:paraId="3ED1AFAC" w14:textId="0A678B93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proofErr w:type="spellStart"/>
      <w:r>
        <w:rPr>
          <w:rFonts w:ascii="Courier New" w:hAnsi="Courier New" w:cs="Courier New"/>
          <w:color w:val="028009"/>
          <w:kern w:val="0"/>
          <w:sz w:val="20"/>
          <w:szCs w:val="20"/>
        </w:rPr>
        <w:t>Ws</w:t>
      </w:r>
      <w:proofErr w:type="spellEnd"/>
      <w:r>
        <w:rPr>
          <w:rFonts w:ascii="Courier New" w:hAnsi="Courier New" w:cs="Courier New"/>
          <w:color w:val="028009"/>
          <w:kern w:val="0"/>
          <w:sz w:val="20"/>
          <w:szCs w:val="20"/>
        </w:rPr>
        <w:t xml:space="preserve"> = 1710/</w:t>
      </w:r>
      <w:proofErr w:type="gramStart"/>
      <w:r>
        <w:rPr>
          <w:rFonts w:ascii="Courier New" w:hAnsi="Courier New" w:cs="Courier New"/>
          <w:color w:val="028009"/>
          <w:kern w:val="0"/>
          <w:sz w:val="20"/>
          <w:szCs w:val="20"/>
        </w:rPr>
        <w:t xml:space="preserve">fs;   </w:t>
      </w:r>
      <w:proofErr w:type="gramEnd"/>
      <w:r>
        <w:rPr>
          <w:rFonts w:ascii="Courier New" w:hAnsi="Courier New" w:cs="Courier New"/>
          <w:color w:val="028009"/>
          <w:kern w:val="0"/>
          <w:sz w:val="20"/>
          <w:szCs w:val="20"/>
        </w:rPr>
        <w:t xml:space="preserve">% Stopband Frequency </w:t>
      </w:r>
    </w:p>
    <w:p w14:paraId="0D4D2ADC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n = 7;</w:t>
      </w:r>
    </w:p>
    <w:p w14:paraId="6471F770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beginFreq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1150/(fs/2);</w:t>
      </w:r>
    </w:p>
    <w:p w14:paraId="032E6267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endFreq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1710/(fs/2);</w:t>
      </w:r>
    </w:p>
    <w:p w14:paraId="2581AD50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14:paraId="7AE289C3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[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b,a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] = butter(n, [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beginFreq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endFreq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], </w:t>
      </w:r>
      <w:r>
        <w:rPr>
          <w:rFonts w:ascii="Courier New" w:hAnsi="Courier New" w:cs="Courier New"/>
          <w:color w:val="AA04F9"/>
          <w:kern w:val="0"/>
          <w:sz w:val="20"/>
          <w:szCs w:val="20"/>
        </w:rPr>
        <w:t>'stop'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FCBFB6B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audioOut1 =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filter(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b, a,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audioIn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F792232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14:paraId="5521A856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beginFreq1 = 4080/(fs/2);</w:t>
      </w:r>
    </w:p>
    <w:p w14:paraId="0743D2B9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endFreq1 = 4230/(fs/2);</w:t>
      </w:r>
    </w:p>
    <w:p w14:paraId="4FF7B0C3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[b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1,a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1] = butter(n, [beginFreq1, endFreq1], </w:t>
      </w:r>
      <w:r>
        <w:rPr>
          <w:rFonts w:ascii="Courier New" w:hAnsi="Courier New" w:cs="Courier New"/>
          <w:color w:val="AA04F9"/>
          <w:kern w:val="0"/>
          <w:sz w:val="20"/>
          <w:szCs w:val="20"/>
        </w:rPr>
        <w:t>'stop'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C451376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audioOut2 =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filter(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b1, a1, audioOut1);</w:t>
      </w:r>
    </w:p>
    <w:p w14:paraId="310881EA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14:paraId="2E6CC527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beginFreq2 = 5800/(fs/2);</w:t>
      </w:r>
    </w:p>
    <w:p w14:paraId="1DD42629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endFreq2 = 6000/(fs/2);</w:t>
      </w:r>
    </w:p>
    <w:p w14:paraId="6EC8C730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[b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2,a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2] = butter(n, [beginFreq2, endFreq2], </w:t>
      </w:r>
      <w:r>
        <w:rPr>
          <w:rFonts w:ascii="Courier New" w:hAnsi="Courier New" w:cs="Courier New"/>
          <w:color w:val="AA04F9"/>
          <w:kern w:val="0"/>
          <w:sz w:val="20"/>
          <w:szCs w:val="20"/>
        </w:rPr>
        <w:t>'stop'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78E638A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 xml:space="preserve">audioOut3 =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filter(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b2, a2, audioOut2);</w:t>
      </w:r>
    </w:p>
    <w:p w14:paraId="1C8D7C94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14:paraId="7AF0EC44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beginFreq3 = 3200/(fs/2);</w:t>
      </w:r>
    </w:p>
    <w:p w14:paraId="07A4D6E1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endFreq3 = 3400/(fs/2);</w:t>
      </w:r>
    </w:p>
    <w:p w14:paraId="59D4380C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[b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3,a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3] = butter(n, [beginFreq3, endFreq3], </w:t>
      </w:r>
      <w:r>
        <w:rPr>
          <w:rFonts w:ascii="Courier New" w:hAnsi="Courier New" w:cs="Courier New"/>
          <w:color w:val="AA04F9"/>
          <w:kern w:val="0"/>
          <w:sz w:val="20"/>
          <w:szCs w:val="20"/>
        </w:rPr>
        <w:t>'stop'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D771B0C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audioOut4 =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filter(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b3, a3, audioOut3);</w:t>
      </w:r>
    </w:p>
    <w:p w14:paraId="1D556A69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14:paraId="70E009D2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beginFreq4 = 7230/(fs/2);</w:t>
      </w:r>
    </w:p>
    <w:p w14:paraId="5DE5A8A9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endFreq4 = 7600/(fs/2);</w:t>
      </w:r>
    </w:p>
    <w:p w14:paraId="4E844079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[b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4,a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4] = butter(n, [beginFreq4, endFreq4], </w:t>
      </w:r>
      <w:r>
        <w:rPr>
          <w:rFonts w:ascii="Courier New" w:hAnsi="Courier New" w:cs="Courier New"/>
          <w:color w:val="AA04F9"/>
          <w:kern w:val="0"/>
          <w:sz w:val="20"/>
          <w:szCs w:val="20"/>
        </w:rPr>
        <w:t>'stop'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2AA3D12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audioOut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filter(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b4, a4, audioOut4);</w:t>
      </w:r>
    </w:p>
    <w:p w14:paraId="17F5B096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14:paraId="47842430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spectrogram(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audioOut</w:t>
      </w:r>
      <w:proofErr w:type="spellEnd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(:,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1),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windowSize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windowOverlap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freqRange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/2, fs, </w:t>
      </w:r>
      <w:r>
        <w:rPr>
          <w:rFonts w:ascii="Courier New" w:hAnsi="Courier New" w:cs="Courier New"/>
          <w:color w:val="AA04F9"/>
          <w:kern w:val="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A04F9"/>
          <w:kern w:val="0"/>
          <w:sz w:val="20"/>
          <w:szCs w:val="20"/>
        </w:rPr>
        <w:t>yaxis</w:t>
      </w:r>
      <w:proofErr w:type="spellEnd"/>
      <w:r>
        <w:rPr>
          <w:rFonts w:ascii="Courier New" w:hAnsi="Courier New" w:cs="Courier New"/>
          <w:color w:val="AA04F9"/>
          <w:kern w:val="0"/>
          <w:sz w:val="2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B8C8184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p =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audioplayer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audioOut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, fs);</w:t>
      </w:r>
    </w:p>
    <w:p w14:paraId="58519246" w14:textId="77777777" w:rsidR="007632A0" w:rsidRDefault="007632A0" w:rsidP="007632A0">
      <w:pPr>
        <w:autoSpaceDE w:val="0"/>
        <w:autoSpaceDN w:val="0"/>
        <w:adjustRightInd w:val="0"/>
        <w:rPr>
          <w:rFonts w:ascii="Courier New" w:hAnsi="Courier New" w:cs="Courier New"/>
          <w:kern w:val="0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p.play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71CC967" w14:textId="77777777" w:rsidR="007632A0" w:rsidRDefault="007632A0">
      <w:pPr>
        <w:rPr>
          <w:rFonts w:hint="eastAsia"/>
        </w:rPr>
      </w:pPr>
    </w:p>
    <w:sectPr w:rsidR="007632A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463BAD"/>
    <w:multiLevelType w:val="hybridMultilevel"/>
    <w:tmpl w:val="66DC8A04"/>
    <w:lvl w:ilvl="0" w:tplc="34261656">
      <w:start w:val="1"/>
      <w:numFmt w:val="lowerLetter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1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9C4"/>
    <w:rsid w:val="000D63B6"/>
    <w:rsid w:val="0028200A"/>
    <w:rsid w:val="004172C5"/>
    <w:rsid w:val="00505A5A"/>
    <w:rsid w:val="00624603"/>
    <w:rsid w:val="006569C4"/>
    <w:rsid w:val="0067214C"/>
    <w:rsid w:val="007632A0"/>
    <w:rsid w:val="008A3527"/>
    <w:rsid w:val="008E51A0"/>
    <w:rsid w:val="00A57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249953"/>
  <w15:chartTrackingRefBased/>
  <w15:docId w15:val="{9A5C5447-1F7A-774F-8D94-577ED99D2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569C4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9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9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</Pages>
  <Words>312</Words>
  <Characters>1782</Characters>
  <Application>Microsoft Office Word</Application>
  <DocSecurity>0</DocSecurity>
  <Lines>14</Lines>
  <Paragraphs>4</Paragraphs>
  <ScaleCrop>false</ScaleCrop>
  <Company/>
  <LinksUpToDate>false</LinksUpToDate>
  <CharactersWithSpaces>2090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</cp:revision>
  <dcterms:created xsi:type="dcterms:W3CDTF">2021-12-29T07:10:00Z</dcterms:created>
  <dcterms:modified xsi:type="dcterms:W3CDTF">2021-12-31T09:51:00Z</dcterms:modified>
</cp:coreProperties>
</file>